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B1" w:rsidRPr="00755CEB" w:rsidRDefault="004E06B1" w:rsidP="00755CEB">
      <w:pPr>
        <w:jc w:val="center"/>
        <w:rPr>
          <w:b/>
        </w:rPr>
      </w:pPr>
      <w:proofErr w:type="gramStart"/>
      <w:r w:rsidRPr="00755CEB">
        <w:rPr>
          <w:b/>
        </w:rPr>
        <w:t>Disclaimer :</w:t>
      </w:r>
      <w:proofErr w:type="gramEnd"/>
      <w:r w:rsidRPr="00755CEB">
        <w:rPr>
          <w:b/>
        </w:rPr>
        <w:t xml:space="preserve"> Forecasts and predictions tell you more about the forecaster than about the future :-)</w:t>
      </w:r>
    </w:p>
    <w:p w:rsidR="004E06B1" w:rsidRDefault="004E06B1" w:rsidP="004E06B1">
      <w:pPr>
        <w:pStyle w:val="NoSpacing"/>
      </w:pPr>
    </w:p>
    <w:p w:rsidR="00316623" w:rsidRDefault="00316623" w:rsidP="001510E6">
      <w:pPr>
        <w:pStyle w:val="NoSpacing"/>
        <w:numPr>
          <w:ilvl w:val="0"/>
          <w:numId w:val="1"/>
        </w:numPr>
      </w:pPr>
      <w:r>
        <w:t>On Sep 20, 2021, Bob Moriarty stated</w:t>
      </w:r>
    </w:p>
    <w:p w:rsidR="00D6203D" w:rsidRDefault="00316623" w:rsidP="00316623">
      <w:pPr>
        <w:pStyle w:val="NoSpacing"/>
      </w:pPr>
      <w:r>
        <w:t xml:space="preserve">“Think of the resource market in 2008 that topped in March and kept diving lower and lower into October and beyond. I did some research into the </w:t>
      </w:r>
      <w:r w:rsidRPr="00316623">
        <w:rPr>
          <w:b/>
          <w:u w:val="single"/>
        </w:rPr>
        <w:t>DSI of gold and silver</w:t>
      </w:r>
      <w:r>
        <w:t xml:space="preserve"> back then. Gold hit a low of 11 and silver a DSI of 5 on September 11th of 2008. Remarkably </w:t>
      </w:r>
      <w:r w:rsidRPr="00316623">
        <w:rPr>
          <w:i/>
          <w:u w:val="single"/>
        </w:rPr>
        <w:t>gold and silver both hit 10 on September 16th of 2021</w:t>
      </w:r>
      <w:r>
        <w:t>. That should be a tradable low.”</w:t>
      </w:r>
    </w:p>
    <w:p w:rsidR="00B04BCE" w:rsidRDefault="00B04BCE" w:rsidP="00316623">
      <w:pPr>
        <w:pStyle w:val="NoSpacing"/>
      </w:pPr>
      <w:r>
        <w:t xml:space="preserve">Moriarty relies on the DSI reporting services of </w:t>
      </w:r>
      <w:r w:rsidRPr="00B04BCE">
        <w:t>Jake Bernstein</w:t>
      </w:r>
      <w:r>
        <w:t>.</w:t>
      </w:r>
    </w:p>
    <w:p w:rsidR="00316623" w:rsidRDefault="00755CEB" w:rsidP="00316623">
      <w:pPr>
        <w:pStyle w:val="NoSpacing"/>
      </w:pPr>
      <w:hyperlink r:id="rId6" w:history="1">
        <w:r w:rsidR="00B04BCE" w:rsidRPr="00DE3837">
          <w:rPr>
            <w:rStyle w:val="Hyperlink"/>
          </w:rPr>
          <w:t>https://netpressinc.com/store/product-category/dsi-dsie/</w:t>
        </w:r>
      </w:hyperlink>
      <w:r w:rsidR="00B04BCE">
        <w:t xml:space="preserve"> </w:t>
      </w:r>
    </w:p>
    <w:p w:rsidR="008A4424" w:rsidRDefault="008A4424" w:rsidP="00316623">
      <w:pPr>
        <w:pStyle w:val="NoSpacing"/>
      </w:pPr>
    </w:p>
    <w:p w:rsidR="00316623" w:rsidRDefault="00316623" w:rsidP="001510E6">
      <w:pPr>
        <w:pStyle w:val="NoSpacing"/>
        <w:numPr>
          <w:ilvl w:val="0"/>
          <w:numId w:val="1"/>
        </w:numPr>
      </w:pPr>
      <w:r>
        <w:t>On Sept 23, 2021 Plunger stated</w:t>
      </w:r>
    </w:p>
    <w:p w:rsidR="00316623" w:rsidRDefault="00316623" w:rsidP="00316623">
      <w:pPr>
        <w:pStyle w:val="NoSpacing"/>
      </w:pPr>
      <w:r>
        <w:t>“I could see this happening where we get a bottom over the next 2-3 weeks and then rallying out for the rest of the year then retesting or going to new lows next year.”</w:t>
      </w:r>
    </w:p>
    <w:p w:rsidR="00316623" w:rsidRDefault="00316623" w:rsidP="00316623">
      <w:pPr>
        <w:pStyle w:val="NoSpacing"/>
      </w:pPr>
    </w:p>
    <w:p w:rsidR="0079777F" w:rsidRDefault="0079777F" w:rsidP="0079777F">
      <w:pPr>
        <w:pStyle w:val="NoSpacing"/>
        <w:numPr>
          <w:ilvl w:val="0"/>
          <w:numId w:val="1"/>
        </w:numPr>
      </w:pPr>
      <w:r>
        <w:t>On Sept 28, 2021 Michael Oliver (being interviewed by Jay Taylor) stated</w:t>
      </w:r>
    </w:p>
    <w:p w:rsidR="0079777F" w:rsidRDefault="0079777F" w:rsidP="00316623">
      <w:pPr>
        <w:pStyle w:val="NoSpacing"/>
      </w:pPr>
      <w:proofErr w:type="gramStart"/>
      <w:r>
        <w:t xml:space="preserve">That according to his momentum analysis, gold needs to stay above $1709 mark by the end of Q 3 </w:t>
      </w:r>
      <w:r w:rsidR="00CE2613">
        <w:t>(Sept 30</w:t>
      </w:r>
      <w:r w:rsidR="00CE2613" w:rsidRPr="00CE2613">
        <w:rPr>
          <w:vertAlign w:val="superscript"/>
        </w:rPr>
        <w:t>th</w:t>
      </w:r>
      <w:r w:rsidR="00CE2613">
        <w:t xml:space="preserve">) </w:t>
      </w:r>
      <w:r>
        <w:t>in order to enter into a bullish upward move.</w:t>
      </w:r>
      <w:proofErr w:type="gramEnd"/>
      <w:r>
        <w:t xml:space="preserve"> I have attached the interview below for anyone wanting to listen. It starts at 7:45 to 15:30 and he mentions $1709 around 15:00. </w:t>
      </w:r>
      <w:r w:rsidR="00394A99">
        <w:t>He feels that if that number holds, the gold market will turn around and gain traction on its next ascent to $1800.</w:t>
      </w:r>
    </w:p>
    <w:p w:rsidR="0079777F" w:rsidRDefault="00755CEB" w:rsidP="00316623">
      <w:pPr>
        <w:pStyle w:val="NoSpacing"/>
      </w:pPr>
      <w:hyperlink r:id="rId7" w:history="1">
        <w:r w:rsidR="0079777F" w:rsidRPr="00A10423">
          <w:rPr>
            <w:rStyle w:val="Hyperlink"/>
          </w:rPr>
          <w:t>https://www.voiceamerica.com/episode/133512/the-money-tree-open-borders-and-other-aoc-fantasies</w:t>
        </w:r>
      </w:hyperlink>
    </w:p>
    <w:p w:rsidR="0079777F" w:rsidRDefault="0079777F" w:rsidP="00316623">
      <w:pPr>
        <w:pStyle w:val="NoSpacing"/>
      </w:pPr>
    </w:p>
    <w:p w:rsidR="004E06B1" w:rsidRDefault="00755CEB" w:rsidP="001510E6">
      <w:pPr>
        <w:pStyle w:val="NoSpacing"/>
        <w:numPr>
          <w:ilvl w:val="0"/>
          <w:numId w:val="1"/>
        </w:numPr>
      </w:pPr>
      <w:r>
        <w:t>On</w:t>
      </w:r>
      <w:r w:rsidR="004E06B1">
        <w:t xml:space="preserve"> Sept 30, 2021 </w:t>
      </w:r>
      <w:proofErr w:type="spellStart"/>
      <w:r w:rsidR="004E06B1">
        <w:t>Otavio</w:t>
      </w:r>
      <w:proofErr w:type="spellEnd"/>
      <w:r w:rsidR="004E06B1">
        <w:t xml:space="preserve"> (</w:t>
      </w:r>
      <w:proofErr w:type="spellStart"/>
      <w:r w:rsidR="004E06B1">
        <w:t>Tavi</w:t>
      </w:r>
      <w:proofErr w:type="spellEnd"/>
      <w:r w:rsidR="004E06B1">
        <w:t>) Costa posted a</w:t>
      </w:r>
      <w:r>
        <w:t xml:space="preserve"> </w:t>
      </w:r>
      <w:r w:rsidR="004E06B1">
        <w:t>chart that show</w:t>
      </w:r>
      <w:r>
        <w:t>s</w:t>
      </w:r>
      <w:r w:rsidR="004E06B1">
        <w:t xml:space="preserve"> </w:t>
      </w:r>
      <w:r>
        <w:t>Silver outflows from Silver miners ETF for the last 12 years. We are at all-time highs … in fact at 3x what we saw during March 2020 pandemic high.</w:t>
      </w:r>
    </w:p>
    <w:p w:rsidR="004E06B1" w:rsidRDefault="004E06B1" w:rsidP="004E06B1">
      <w:pPr>
        <w:pStyle w:val="NoSpacing"/>
      </w:pPr>
    </w:p>
    <w:p w:rsidR="004E06B1" w:rsidRDefault="004E06B1" w:rsidP="004E06B1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51FCF10" wp14:editId="07EA0A6B">
            <wp:extent cx="4477263" cy="803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1775" cy="804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23" w:rsidRDefault="00316623" w:rsidP="001510E6">
      <w:pPr>
        <w:pStyle w:val="NoSpacing"/>
        <w:numPr>
          <w:ilvl w:val="0"/>
          <w:numId w:val="1"/>
        </w:numPr>
      </w:pPr>
      <w:r>
        <w:t xml:space="preserve">On </w:t>
      </w:r>
      <w:r w:rsidR="004E06B1">
        <w:t>Oct</w:t>
      </w:r>
      <w:r w:rsidR="00CE2613">
        <w:t xml:space="preserve"> </w:t>
      </w:r>
      <w:r w:rsidR="004E06B1">
        <w:t>1</w:t>
      </w:r>
      <w:r>
        <w:t xml:space="preserve">, 2021 The </w:t>
      </w:r>
      <w:r w:rsidRPr="00316623">
        <w:t>AUA Gold Miners Bullish Percent Index</w:t>
      </w:r>
      <w:r w:rsidR="00CE2613">
        <w:t xml:space="preserve"> is hovering around the</w:t>
      </w:r>
      <w:r>
        <w:t xml:space="preserve"> </w:t>
      </w:r>
      <w:r w:rsidR="00CE2613">
        <w:t>20% mark.</w:t>
      </w:r>
    </w:p>
    <w:p w:rsidR="008A4424" w:rsidRDefault="00B04BCE" w:rsidP="00316623">
      <w:pPr>
        <w:pStyle w:val="NoSpacing"/>
      </w:pPr>
      <w:r>
        <w:t>A</w:t>
      </w:r>
      <w:r w:rsidR="00CE2613">
        <w:t>t th</w:t>
      </w:r>
      <w:r>
        <w:t>e 20% area</w:t>
      </w:r>
      <w:r w:rsidR="00CE2613">
        <w:t>, it</w:t>
      </w:r>
      <w:r>
        <w:t xml:space="preserve"> indicates that it is oversold</w:t>
      </w:r>
      <w:r w:rsidR="00CE2613">
        <w:t>…</w:t>
      </w:r>
      <w:r w:rsidR="00394A99">
        <w:t xml:space="preserve"> but can </w:t>
      </w:r>
      <w:r w:rsidR="00CE2613">
        <w:t>drop further in a week or two.</w:t>
      </w:r>
    </w:p>
    <w:p w:rsidR="0079777F" w:rsidRDefault="00CE2613" w:rsidP="00755CE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7949530" wp14:editId="3B21462F">
            <wp:extent cx="5943600" cy="4488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E6" w:rsidRDefault="00755CEB" w:rsidP="00316623">
      <w:pPr>
        <w:pStyle w:val="NoSpacing"/>
      </w:pPr>
      <w:hyperlink r:id="rId10" w:history="1">
        <w:r w:rsidR="001510E6" w:rsidRPr="00DE3837">
          <w:rPr>
            <w:rStyle w:val="Hyperlink"/>
          </w:rPr>
          <w:t>https://stockcharts.com/public/1906477/chartbook/236613197</w:t>
        </w:r>
      </w:hyperlink>
    </w:p>
    <w:p w:rsidR="001510E6" w:rsidRDefault="001510E6" w:rsidP="00316623">
      <w:pPr>
        <w:pStyle w:val="NoSpacing"/>
      </w:pPr>
    </w:p>
    <w:p w:rsidR="005E166C" w:rsidRDefault="005E166C" w:rsidP="00316623">
      <w:pPr>
        <w:pStyle w:val="NoSpacing"/>
      </w:pPr>
      <w:r>
        <w:t>Before the final drop</w:t>
      </w:r>
      <w:r w:rsidR="00755CEB">
        <w:t xml:space="preserve"> is in</w:t>
      </w:r>
      <w:r>
        <w:t xml:space="preserve">, Gold could drop to $1680 and Silver to $19. </w:t>
      </w:r>
    </w:p>
    <w:p w:rsidR="005E166C" w:rsidRDefault="005E166C" w:rsidP="00316623">
      <w:pPr>
        <w:pStyle w:val="NoSpacing"/>
      </w:pPr>
      <w:r>
        <w:t xml:space="preserve">Charts below from </w:t>
      </w:r>
      <w:hyperlink r:id="rId11" w:history="1">
        <w:r w:rsidRPr="00FA0853">
          <w:rPr>
            <w:rStyle w:val="Hyperlink"/>
          </w:rPr>
          <w:t>https://jessescrossroadscafe.blogspot.com/</w:t>
        </w:r>
      </w:hyperlink>
      <w:r>
        <w:t xml:space="preserve"> </w:t>
      </w:r>
    </w:p>
    <w:p w:rsidR="005E166C" w:rsidRDefault="005E166C" w:rsidP="00316623">
      <w:pPr>
        <w:pStyle w:val="NoSpacing"/>
      </w:pPr>
    </w:p>
    <w:p w:rsidR="005E166C" w:rsidRDefault="005E166C" w:rsidP="00755CE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00905B32" wp14:editId="76C0DABE">
            <wp:extent cx="5909651" cy="5686425"/>
            <wp:effectExtent l="0" t="0" r="0" b="0"/>
            <wp:docPr id="1" name="Picture 1" descr="https://1.bp.blogspot.com/-kk5PT5KKnRE/YVN9AihUJqI/AAAAAAABnyo/_tOuU1abb2s5TdzPo_DXrC4UB_aGLWabQCLcBGAsYHQ/s1509/golddaily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k5PT5KKnRE/YVN9AihUJqI/AAAAAAABnyo/_tOuU1abb2s5TdzPo_DXrC4UB_aGLWabQCLcBGAsYHQ/s1509/golddaily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23" cy="5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6C" w:rsidRDefault="005E166C" w:rsidP="00316623">
      <w:pPr>
        <w:pStyle w:val="NoSpacing"/>
      </w:pPr>
    </w:p>
    <w:p w:rsidR="005E166C" w:rsidRDefault="005E166C" w:rsidP="00755CE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>
            <wp:extent cx="6000750" cy="6199122"/>
            <wp:effectExtent l="0" t="0" r="0" b="0"/>
            <wp:docPr id="2" name="Picture 2" descr="https://1.bp.blogspot.com/-Qp1JSKw57JE/YVN9Bngz2tI/AAAAAAABnys/8-Ae8cjZDfkyenAXJZ2EV9psl66N2kUCgCLcBGAsYHQ/s1375/silverweekl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p1JSKw57JE/YVN9Bngz2tI/AAAAAAABnys/8-Ae8cjZDfkyenAXJZ2EV9psl66N2kUCgCLcBGAsYHQ/s1375/silverweekly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88" cy="61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6C" w:rsidRDefault="005E166C" w:rsidP="00316623">
      <w:pPr>
        <w:pStyle w:val="NoSpacing"/>
      </w:pPr>
    </w:p>
    <w:p w:rsidR="00B04BCE" w:rsidRDefault="00B04BCE" w:rsidP="00316623">
      <w:pPr>
        <w:pStyle w:val="NoSpacing"/>
      </w:pPr>
      <w:r>
        <w:t xml:space="preserve">I don’t care to admit how many times I have been disappointed with non-eventful rallies in AG and AU. </w:t>
      </w:r>
    </w:p>
    <w:p w:rsidR="008A4424" w:rsidRDefault="008A4424" w:rsidP="00316623">
      <w:pPr>
        <w:pStyle w:val="NoSpacing"/>
      </w:pPr>
      <w:r>
        <w:t xml:space="preserve">My feeling is that a descent run up </w:t>
      </w:r>
      <w:r w:rsidR="00755CEB">
        <w:t>is likely</w:t>
      </w:r>
      <w:bookmarkStart w:id="0" w:name="_GoBack"/>
      <w:bookmarkEnd w:id="0"/>
      <w:r>
        <w:t xml:space="preserve"> in the making</w:t>
      </w:r>
      <w:r w:rsidR="00B04BCE">
        <w:t xml:space="preserve"> this time around</w:t>
      </w:r>
      <w:r>
        <w:t xml:space="preserve">. </w:t>
      </w:r>
    </w:p>
    <w:p w:rsidR="008A4424" w:rsidRDefault="008A4424" w:rsidP="00316623">
      <w:pPr>
        <w:pStyle w:val="NoSpacing"/>
      </w:pPr>
      <w:r>
        <w:t>Timing could be as Plunger suggested – in early to mid-October</w:t>
      </w:r>
      <w:r w:rsidR="00B04BCE">
        <w:t xml:space="preserve"> 2021</w:t>
      </w:r>
      <w:r>
        <w:t>.</w:t>
      </w:r>
    </w:p>
    <w:p w:rsidR="008A4424" w:rsidRDefault="008A4424" w:rsidP="00316623">
      <w:pPr>
        <w:pStyle w:val="NoSpacing"/>
      </w:pPr>
    </w:p>
    <w:sectPr w:rsidR="008A4424" w:rsidSect="005E16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E28"/>
    <w:multiLevelType w:val="hybridMultilevel"/>
    <w:tmpl w:val="B4C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3"/>
    <w:rsid w:val="001510E6"/>
    <w:rsid w:val="00316623"/>
    <w:rsid w:val="00394A99"/>
    <w:rsid w:val="004E06B1"/>
    <w:rsid w:val="005E166C"/>
    <w:rsid w:val="00755CEB"/>
    <w:rsid w:val="0079777F"/>
    <w:rsid w:val="008A4424"/>
    <w:rsid w:val="00B04BCE"/>
    <w:rsid w:val="00C050CF"/>
    <w:rsid w:val="00CE2613"/>
    <w:rsid w:val="00D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6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6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ww.voiceamerica.com/episode/133512/the-money-tree-open-borders-and-other-aoc-fantasie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pressinc.com/store/product-category/dsi-dsie/" TargetMode="External"/><Relationship Id="rId11" Type="http://schemas.openxmlformats.org/officeDocument/2006/relationships/hyperlink" Target="https://jessescrossroadscafe.blogspo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ckcharts.com/public/1906477/chartbook/2366131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Nuez</dc:creator>
  <cp:lastModifiedBy>Robert Nuez</cp:lastModifiedBy>
  <cp:revision>7</cp:revision>
  <dcterms:created xsi:type="dcterms:W3CDTF">2021-09-29T16:24:00Z</dcterms:created>
  <dcterms:modified xsi:type="dcterms:W3CDTF">2021-10-01T12:51:00Z</dcterms:modified>
</cp:coreProperties>
</file>